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D9D" w:rsidRPr="00052D9D" w:rsidRDefault="00052D9D" w:rsidP="00052D9D">
      <w:pPr>
        <w:rPr>
          <w:rFonts w:ascii="Arial" w:hAnsi="Arial" w:cs="Arial"/>
          <w:sz w:val="24"/>
          <w:szCs w:val="24"/>
          <w:rtl/>
        </w:rPr>
      </w:pPr>
      <w:bookmarkStart w:id="0" w:name="_GoBack"/>
      <w:bookmarkEnd w:id="0"/>
      <w:r w:rsidRPr="00052D9D">
        <w:rPr>
          <w:rFonts w:ascii="Arial" w:hAnsi="Arial" w:cs="Arial" w:hint="cs"/>
          <w:sz w:val="24"/>
          <w:szCs w:val="24"/>
          <w:rtl/>
        </w:rPr>
        <w:t>בס"ד</w:t>
      </w:r>
    </w:p>
    <w:p w:rsidR="00052D9D" w:rsidRDefault="00052D9D" w:rsidP="00052D9D">
      <w:pPr>
        <w:jc w:val="center"/>
        <w:rPr>
          <w:rFonts w:ascii="Arial" w:hAnsi="Arial" w:cs="Arial"/>
          <w:b/>
          <w:bCs/>
          <w:sz w:val="24"/>
          <w:szCs w:val="24"/>
          <w:u w:val="single"/>
          <w:rtl/>
        </w:rPr>
      </w:pPr>
      <w:r w:rsidRPr="00052D9D">
        <w:rPr>
          <w:rFonts w:ascii="Arial" w:hAnsi="Arial" w:cs="Arial"/>
          <w:b/>
          <w:bCs/>
          <w:sz w:val="24"/>
          <w:szCs w:val="24"/>
          <w:u w:val="single"/>
          <w:rtl/>
        </w:rPr>
        <w:t>מטלה – הערכה חלופית – רעיונות ליישום בכיתות יוד אוריינות מדעית</w:t>
      </w:r>
    </w:p>
    <w:p w:rsidR="00052D9D" w:rsidRDefault="00052D9D" w:rsidP="00052D9D">
      <w:pPr>
        <w:rPr>
          <w:rFonts w:ascii="Arial" w:hAnsi="Arial" w:cs="Arial"/>
          <w:b/>
          <w:bCs/>
          <w:sz w:val="24"/>
          <w:szCs w:val="24"/>
          <w:u w:val="single"/>
          <w:rtl/>
        </w:rPr>
      </w:pPr>
    </w:p>
    <w:p w:rsidR="005D0C21" w:rsidRPr="005D0C21" w:rsidRDefault="005D0C21" w:rsidP="00052D9D">
      <w:pPr>
        <w:rPr>
          <w:rFonts w:ascii="Arial" w:hAnsi="Arial" w:cs="Arial"/>
          <w:b/>
          <w:bCs/>
          <w:sz w:val="24"/>
          <w:szCs w:val="24"/>
          <w:rtl/>
        </w:rPr>
      </w:pPr>
      <w:r w:rsidRPr="005D0C21">
        <w:rPr>
          <w:rFonts w:ascii="Arial" w:hAnsi="Arial" w:cs="Arial" w:hint="cs"/>
          <w:b/>
          <w:bCs/>
          <w:sz w:val="24"/>
          <w:szCs w:val="24"/>
          <w:rtl/>
        </w:rPr>
        <w:t>מגישה: מוריה נצר</w:t>
      </w:r>
    </w:p>
    <w:p w:rsidR="005D0C21" w:rsidRDefault="005D0C21" w:rsidP="00052D9D">
      <w:pPr>
        <w:rPr>
          <w:rFonts w:ascii="Arial" w:hAnsi="Arial" w:cs="Arial"/>
          <w:b/>
          <w:bCs/>
          <w:sz w:val="24"/>
          <w:szCs w:val="24"/>
          <w:u w:val="single"/>
          <w:rtl/>
        </w:rPr>
      </w:pPr>
    </w:p>
    <w:p w:rsidR="005D0C21" w:rsidRPr="005D0C21" w:rsidRDefault="005D0C21" w:rsidP="00052D9D">
      <w:pPr>
        <w:rPr>
          <w:rFonts w:ascii="Arial" w:hAnsi="Arial" w:cs="Arial"/>
          <w:b/>
          <w:bCs/>
          <w:sz w:val="24"/>
          <w:szCs w:val="24"/>
          <w:rtl/>
        </w:rPr>
      </w:pPr>
      <w:r w:rsidRPr="005D0C21">
        <w:rPr>
          <w:rFonts w:ascii="Arial" w:hAnsi="Arial" w:cs="Arial" w:hint="cs"/>
          <w:b/>
          <w:bCs/>
          <w:sz w:val="24"/>
          <w:szCs w:val="24"/>
          <w:rtl/>
        </w:rPr>
        <w:t>תאריך הגשה: 9.12.2014</w:t>
      </w:r>
    </w:p>
    <w:p w:rsidR="005D0C21" w:rsidRDefault="005D0C21" w:rsidP="00052D9D">
      <w:pPr>
        <w:rPr>
          <w:rFonts w:ascii="Arial" w:hAnsi="Arial" w:cs="Arial"/>
          <w:b/>
          <w:bCs/>
          <w:sz w:val="24"/>
          <w:szCs w:val="24"/>
          <w:u w:val="single"/>
          <w:rtl/>
        </w:rPr>
      </w:pPr>
    </w:p>
    <w:p w:rsidR="005D0C21" w:rsidRDefault="005D0C21" w:rsidP="00052D9D">
      <w:pPr>
        <w:rPr>
          <w:rFonts w:ascii="Arial" w:hAnsi="Arial" w:cs="Arial"/>
          <w:b/>
          <w:bCs/>
          <w:sz w:val="24"/>
          <w:szCs w:val="24"/>
          <w:u w:val="single"/>
          <w:rtl/>
        </w:rPr>
      </w:pPr>
    </w:p>
    <w:p w:rsidR="00052D9D" w:rsidRPr="00052D9D" w:rsidRDefault="00052D9D" w:rsidP="00052D9D">
      <w:pPr>
        <w:rPr>
          <w:rFonts w:ascii="Arial" w:hAnsi="Arial" w:cs="Arial"/>
          <w:b/>
          <w:bCs/>
          <w:sz w:val="22"/>
          <w:szCs w:val="22"/>
          <w:rtl/>
        </w:rPr>
      </w:pPr>
      <w:r w:rsidRPr="00052D9D">
        <w:rPr>
          <w:rFonts w:ascii="Arial" w:hAnsi="Arial" w:cs="Arial" w:hint="cs"/>
          <w:b/>
          <w:bCs/>
          <w:sz w:val="22"/>
          <w:szCs w:val="22"/>
          <w:rtl/>
        </w:rPr>
        <w:t xml:space="preserve">מיקום </w:t>
      </w:r>
      <w:proofErr w:type="spellStart"/>
      <w:r w:rsidRPr="00052D9D">
        <w:rPr>
          <w:rFonts w:ascii="Arial" w:hAnsi="Arial" w:cs="Arial" w:hint="cs"/>
          <w:b/>
          <w:bCs/>
          <w:sz w:val="22"/>
          <w:szCs w:val="22"/>
          <w:rtl/>
        </w:rPr>
        <w:t>ארוע</w:t>
      </w:r>
      <w:proofErr w:type="spellEnd"/>
      <w:r w:rsidRPr="00052D9D">
        <w:rPr>
          <w:rFonts w:ascii="Arial" w:hAnsi="Arial" w:cs="Arial" w:hint="cs"/>
          <w:b/>
          <w:bCs/>
          <w:sz w:val="22"/>
          <w:szCs w:val="22"/>
          <w:rtl/>
        </w:rPr>
        <w:t xml:space="preserve"> ברצף </w:t>
      </w:r>
      <w:proofErr w:type="spellStart"/>
      <w:r w:rsidRPr="00052D9D">
        <w:rPr>
          <w:rFonts w:ascii="Arial" w:hAnsi="Arial" w:cs="Arial" w:hint="cs"/>
          <w:b/>
          <w:bCs/>
          <w:sz w:val="22"/>
          <w:szCs w:val="22"/>
          <w:rtl/>
        </w:rPr>
        <w:t>תוכנית</w:t>
      </w:r>
      <w:proofErr w:type="spellEnd"/>
      <w:r w:rsidRPr="00052D9D">
        <w:rPr>
          <w:rFonts w:ascii="Arial" w:hAnsi="Arial" w:cs="Arial" w:hint="cs"/>
          <w:b/>
          <w:bCs/>
          <w:sz w:val="22"/>
          <w:szCs w:val="22"/>
          <w:rtl/>
        </w:rPr>
        <w:t xml:space="preserve"> הלימודים</w:t>
      </w:r>
    </w:p>
    <w:p w:rsidR="00052D9D" w:rsidRDefault="00052D9D" w:rsidP="00052D9D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נושא של אחריות האדם לבריאותו מופיע כנושא בפני עצמו בסוף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</w:rPr>
        <w:t>תוכנית</w:t>
      </w:r>
      <w:proofErr w:type="spellEnd"/>
      <w:r>
        <w:rPr>
          <w:rFonts w:asciiTheme="minorBidi" w:hAnsiTheme="minorBidi" w:cstheme="minorBidi" w:hint="cs"/>
          <w:sz w:val="22"/>
          <w:szCs w:val="22"/>
          <w:rtl/>
        </w:rPr>
        <w:t xml:space="preserve"> הלימודים .</w:t>
      </w:r>
    </w:p>
    <w:tbl>
      <w:tblPr>
        <w:tblpPr w:leftFromText="180" w:rightFromText="180" w:vertAnchor="page" w:horzAnchor="margin" w:tblpY="4561"/>
        <w:bidiVisual/>
        <w:tblW w:w="8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2668"/>
        <w:gridCol w:w="3240"/>
        <w:gridCol w:w="2824"/>
      </w:tblGrid>
      <w:tr w:rsidR="005D0C21" w:rsidRPr="00E22150" w:rsidTr="005D0C21">
        <w:trPr>
          <w:trHeight w:val="949"/>
        </w:trPr>
        <w:tc>
          <w:tcPr>
            <w:tcW w:w="2668" w:type="dxa"/>
            <w:tcBorders>
              <w:top w:val="single" w:sz="4" w:space="0" w:color="auto"/>
              <w:bottom w:val="single" w:sz="4" w:space="0" w:color="auto"/>
            </w:tcBorders>
          </w:tcPr>
          <w:p w:rsidR="005D0C21" w:rsidRPr="00E22150" w:rsidRDefault="005D0C21" w:rsidP="005D0C21">
            <w:pPr>
              <w:spacing w:before="120" w:after="40"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 w:rsidRPr="00E22150">
              <w:rPr>
                <w:rFonts w:ascii="Arial" w:hAnsi="Arial" w:cs="Arial"/>
                <w:sz w:val="22"/>
                <w:szCs w:val="22"/>
                <w:rtl/>
              </w:rPr>
              <w:t>אחריות האדם לבריאותו</w:t>
            </w:r>
            <w:r w:rsidRPr="00197917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240" w:type="dxa"/>
            <w:tcBorders>
              <w:bottom w:val="single" w:sz="4" w:space="0" w:color="auto"/>
            </w:tcBorders>
          </w:tcPr>
          <w:p w:rsidR="005D0C21" w:rsidRPr="00E22150" w:rsidRDefault="005D0C21" w:rsidP="005D0C21">
            <w:pPr>
              <w:tabs>
                <w:tab w:val="left" w:pos="284"/>
              </w:tabs>
              <w:spacing w:before="40" w:after="40" w:line="230" w:lineRule="exact"/>
              <w:ind w:left="284" w:hanging="284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Pr="00483C5B">
              <w:rPr>
                <w:rFonts w:ascii="Arial" w:hAnsi="Arial" w:cs="Arial"/>
                <w:sz w:val="22"/>
                <w:szCs w:val="22"/>
              </w:rPr>
              <w:sym w:font="Symbol" w:char="F0B7"/>
            </w:r>
            <w:r w:rsidRPr="00E22150">
              <w:rPr>
                <w:rFonts w:ascii="Arial" w:hAnsi="Arial" w:cs="Arial"/>
                <w:sz w:val="22"/>
                <w:szCs w:val="22"/>
                <w:rtl/>
              </w:rPr>
              <w:t>תזונה נבונה, הימנעות מעישון, ומצריכת אלכוהול  וסמים.</w:t>
            </w:r>
            <w:r>
              <w:rPr>
                <w:rFonts w:ascii="Arial" w:hAnsi="Arial" w:cs="Arial"/>
                <w:sz w:val="22"/>
                <w:szCs w:val="22"/>
                <w:rtl/>
              </w:rPr>
              <w:br/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br/>
            </w:r>
          </w:p>
        </w:tc>
        <w:tc>
          <w:tcPr>
            <w:tcW w:w="2824" w:type="dxa"/>
            <w:tcBorders>
              <w:bottom w:val="single" w:sz="4" w:space="0" w:color="auto"/>
            </w:tcBorders>
          </w:tcPr>
          <w:p w:rsidR="005D0C21" w:rsidRDefault="005D0C21" w:rsidP="005D0C21">
            <w:pPr>
              <w:tabs>
                <w:tab w:val="left" w:pos="284"/>
              </w:tabs>
              <w:spacing w:before="40" w:after="40" w:line="230" w:lineRule="exact"/>
              <w:rPr>
                <w:rFonts w:ascii="Arial" w:hAnsi="Arial" w:cs="Arial"/>
                <w:sz w:val="22"/>
                <w:szCs w:val="22"/>
                <w:rtl/>
              </w:rPr>
            </w:pPr>
            <w:r w:rsidRPr="00E22150">
              <w:rPr>
                <w:rFonts w:ascii="Arial" w:hAnsi="Arial" w:cs="Arial"/>
                <w:sz w:val="22"/>
                <w:szCs w:val="22"/>
                <w:rtl/>
              </w:rPr>
              <w:t xml:space="preserve">דיאטה דלת אנרגיה, הפרעות אכילה, התמכרות, כבד. </w:t>
            </w:r>
          </w:p>
          <w:p w:rsidR="005D0C21" w:rsidRDefault="005D0C21" w:rsidP="005D0C21">
            <w:pPr>
              <w:tabs>
                <w:tab w:val="left" w:pos="284"/>
              </w:tabs>
              <w:spacing w:before="40" w:after="40" w:line="230" w:lineRule="exact"/>
              <w:rPr>
                <w:rFonts w:ascii="Arial" w:hAnsi="Arial" w:cs="Arial"/>
                <w:sz w:val="22"/>
                <w:szCs w:val="22"/>
                <w:rtl/>
              </w:rPr>
            </w:pPr>
          </w:p>
          <w:p w:rsidR="005D0C21" w:rsidRDefault="005D0C21" w:rsidP="005D0C21">
            <w:pPr>
              <w:tabs>
                <w:tab w:val="left" w:pos="284"/>
              </w:tabs>
              <w:spacing w:before="40" w:after="40" w:line="230" w:lineRule="exact"/>
              <w:rPr>
                <w:rFonts w:ascii="Arial" w:hAnsi="Arial" w:cs="Arial"/>
                <w:sz w:val="22"/>
                <w:szCs w:val="22"/>
                <w:rtl/>
              </w:rPr>
            </w:pPr>
          </w:p>
          <w:p w:rsidR="005D0C21" w:rsidRDefault="005D0C21" w:rsidP="005D0C21">
            <w:pPr>
              <w:tabs>
                <w:tab w:val="left" w:pos="284"/>
              </w:tabs>
              <w:spacing w:before="40" w:after="40" w:line="230" w:lineRule="exact"/>
              <w:rPr>
                <w:rFonts w:ascii="Arial" w:hAnsi="Arial" w:cs="Arial"/>
                <w:sz w:val="22"/>
                <w:szCs w:val="22"/>
                <w:rtl/>
              </w:rPr>
            </w:pPr>
          </w:p>
          <w:p w:rsidR="005D0C21" w:rsidRDefault="005D0C21" w:rsidP="005D0C21">
            <w:pPr>
              <w:tabs>
                <w:tab w:val="left" w:pos="284"/>
              </w:tabs>
              <w:spacing w:before="40" w:after="40" w:line="230" w:lineRule="exact"/>
              <w:rPr>
                <w:rFonts w:ascii="Arial" w:hAnsi="Arial" w:cs="Arial"/>
                <w:sz w:val="22"/>
                <w:szCs w:val="22"/>
                <w:rtl/>
              </w:rPr>
            </w:pPr>
          </w:p>
          <w:p w:rsidR="005D0C21" w:rsidRPr="00E22150" w:rsidRDefault="005D0C21" w:rsidP="005D0C21">
            <w:pPr>
              <w:tabs>
                <w:tab w:val="left" w:pos="284"/>
              </w:tabs>
              <w:spacing w:before="40" w:after="40" w:line="230" w:lineRule="exact"/>
              <w:rPr>
                <w:rFonts w:ascii="Arial" w:hAnsi="Arial" w:cs="Arial"/>
                <w:sz w:val="22"/>
                <w:szCs w:val="22"/>
                <w:rtl/>
              </w:rPr>
            </w:pPr>
          </w:p>
        </w:tc>
      </w:tr>
    </w:tbl>
    <w:p w:rsidR="005D0C21" w:rsidRDefault="005D0C21" w:rsidP="00052D9D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</w:p>
    <w:p w:rsidR="00052D9D" w:rsidRDefault="00052D9D" w:rsidP="00052D9D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</w:p>
    <w:p w:rsidR="00052D9D" w:rsidRPr="00052D9D" w:rsidRDefault="00052D9D" w:rsidP="00052D9D">
      <w:pPr>
        <w:spacing w:line="360" w:lineRule="auto"/>
        <w:rPr>
          <w:rFonts w:asciiTheme="minorBidi" w:hAnsiTheme="minorBidi" w:cstheme="minorBidi"/>
          <w:b/>
          <w:bCs/>
          <w:sz w:val="22"/>
          <w:szCs w:val="22"/>
          <w:rtl/>
        </w:rPr>
      </w:pPr>
      <w:r w:rsidRPr="00052D9D"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מטרות </w:t>
      </w:r>
      <w:r w:rsidR="008B5EF7"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 העל ל</w:t>
      </w:r>
      <w:r w:rsidRPr="00052D9D">
        <w:rPr>
          <w:rFonts w:asciiTheme="minorBidi" w:hAnsiTheme="minorBidi" w:cstheme="minorBidi" w:hint="cs"/>
          <w:b/>
          <w:bCs/>
          <w:sz w:val="22"/>
          <w:szCs w:val="22"/>
          <w:rtl/>
        </w:rPr>
        <w:t>הערכה החלופית</w:t>
      </w:r>
    </w:p>
    <w:p w:rsidR="00052D9D" w:rsidRDefault="00052D9D" w:rsidP="008B5EF7">
      <w:pPr>
        <w:pStyle w:val="a3"/>
        <w:numPr>
          <w:ilvl w:val="0"/>
          <w:numId w:val="4"/>
        </w:numPr>
        <w:spacing w:line="360" w:lineRule="auto"/>
        <w:rPr>
          <w:rFonts w:asciiTheme="minorBidi" w:hAnsiTheme="minorBidi" w:cstheme="minorBidi"/>
          <w:sz w:val="22"/>
          <w:szCs w:val="22"/>
        </w:rPr>
      </w:pPr>
      <w:r w:rsidRPr="008B5EF7">
        <w:rPr>
          <w:rFonts w:asciiTheme="minorBidi" w:hAnsiTheme="minorBidi" w:cstheme="minorBidi" w:hint="cs"/>
          <w:sz w:val="22"/>
          <w:szCs w:val="22"/>
          <w:rtl/>
        </w:rPr>
        <w:t xml:space="preserve">מטרת התלקיט הנ"ל הוא לשלב את נושא זה באופן אינטגרלי בנושאים הרלוונטיים : תזונה נכונה כחלק ממערכת העיכול, עישון כחלק ממערכת הנשימה והובלה ואלכוהול וסמים כחלק ממערכת העצבים. חוסר אחריות האדם על בריאותו גורמת להפרת </w:t>
      </w:r>
      <w:proofErr w:type="spellStart"/>
      <w:r w:rsidRPr="008B5EF7">
        <w:rPr>
          <w:rFonts w:asciiTheme="minorBidi" w:hAnsiTheme="minorBidi" w:cstheme="minorBidi" w:hint="cs"/>
          <w:sz w:val="22"/>
          <w:szCs w:val="22"/>
          <w:rtl/>
        </w:rPr>
        <w:t>הומאוסטאזיס</w:t>
      </w:r>
      <w:proofErr w:type="spellEnd"/>
      <w:r w:rsidRPr="008B5EF7">
        <w:rPr>
          <w:rFonts w:asciiTheme="minorBidi" w:hAnsiTheme="minorBidi" w:cstheme="minorBidi" w:hint="cs"/>
          <w:sz w:val="22"/>
          <w:szCs w:val="22"/>
          <w:rtl/>
        </w:rPr>
        <w:t xml:space="preserve"> במערכות השונות ולכן ניתן </w:t>
      </w:r>
      <w:r w:rsidR="008B5EF7" w:rsidRPr="008B5EF7">
        <w:rPr>
          <w:rFonts w:asciiTheme="minorBidi" w:hAnsiTheme="minorBidi" w:cstheme="minorBidi" w:hint="cs"/>
          <w:sz w:val="22"/>
          <w:szCs w:val="22"/>
          <w:rtl/>
        </w:rPr>
        <w:t>גם להדגים עקרון זה. שילוב לאורך השנה יאפשר התקדמות של התלמיד במיומנויות הנדרשות ויעזור לו להיות שותף פעיל בתהליך הלמידה.</w:t>
      </w:r>
    </w:p>
    <w:p w:rsidR="008B5EF7" w:rsidRDefault="008B5EF7" w:rsidP="008B5EF7">
      <w:pPr>
        <w:pStyle w:val="a3"/>
        <w:numPr>
          <w:ilvl w:val="0"/>
          <w:numId w:val="4"/>
        </w:numPr>
        <w:spacing w:line="360" w:lineRule="auto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>התלקיט יעזור לתלמיד להגדיר נושא, להשתמש באופן יעיל במידע ועיבודו וכן להציג נתונים באופן מתקשר תוך כדי שיפוט והערכה של חומרים.</w:t>
      </w:r>
    </w:p>
    <w:p w:rsidR="008B5EF7" w:rsidRDefault="008B5EF7" w:rsidP="008B5EF7">
      <w:pPr>
        <w:pStyle w:val="a3"/>
        <w:numPr>
          <w:ilvl w:val="0"/>
          <w:numId w:val="4"/>
        </w:numPr>
        <w:spacing w:line="360" w:lineRule="auto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>תלקיט זה יעשה בקבוצות של 4 תלמידים ולכן יפתח גם תקשורת עם הסביבה, עבודת צוות ושיתוף פעולה.</w:t>
      </w:r>
    </w:p>
    <w:p w:rsidR="008B5EF7" w:rsidRPr="008B5EF7" w:rsidRDefault="008B5EF7" w:rsidP="008B5EF7">
      <w:pPr>
        <w:pStyle w:val="a3"/>
        <w:numPr>
          <w:ilvl w:val="0"/>
          <w:numId w:val="4"/>
        </w:num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>תלקיט מחדד את מיומנות ניהול לוח זמנים.</w:t>
      </w:r>
    </w:p>
    <w:p w:rsidR="008B5EF7" w:rsidRDefault="008B5EF7" w:rsidP="00052D9D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</w:p>
    <w:p w:rsidR="005D5072" w:rsidRPr="008B5EF7" w:rsidRDefault="005D5072" w:rsidP="008B5EF7">
      <w:pPr>
        <w:spacing w:line="360" w:lineRule="auto"/>
        <w:rPr>
          <w:rFonts w:asciiTheme="minorBidi" w:hAnsiTheme="minorBidi" w:cstheme="minorBidi"/>
          <w:b/>
          <w:bCs/>
          <w:sz w:val="22"/>
          <w:szCs w:val="22"/>
          <w:rtl/>
        </w:rPr>
      </w:pPr>
      <w:r w:rsidRPr="008B5EF7"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מטרות </w:t>
      </w:r>
      <w:r w:rsidR="008B5EF7" w:rsidRPr="008B5EF7"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 משנה ל</w:t>
      </w:r>
      <w:r w:rsidRPr="008B5EF7">
        <w:rPr>
          <w:rFonts w:asciiTheme="minorBidi" w:hAnsiTheme="minorBidi" w:cstheme="minorBidi" w:hint="cs"/>
          <w:b/>
          <w:bCs/>
          <w:sz w:val="22"/>
          <w:szCs w:val="22"/>
          <w:rtl/>
        </w:rPr>
        <w:t>תלקיט:</w:t>
      </w:r>
    </w:p>
    <w:p w:rsidR="005D5072" w:rsidRDefault="005D5072" w:rsidP="00052D9D">
      <w:pPr>
        <w:pStyle w:val="a3"/>
        <w:numPr>
          <w:ilvl w:val="0"/>
          <w:numId w:val="1"/>
        </w:numPr>
        <w:spacing w:line="360" w:lineRule="auto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הבנה משמעותית של התלמידים לחשיבות אחריותם לבריאותם. </w:t>
      </w:r>
    </w:p>
    <w:p w:rsidR="005D5072" w:rsidRDefault="005D5072" w:rsidP="00052D9D">
      <w:pPr>
        <w:pStyle w:val="a3"/>
        <w:numPr>
          <w:ilvl w:val="0"/>
          <w:numId w:val="1"/>
        </w:numPr>
        <w:spacing w:line="360" w:lineRule="auto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>הבנת המושג הומאוסטזיס.</w:t>
      </w:r>
    </w:p>
    <w:p w:rsidR="005D5072" w:rsidRDefault="005D5072" w:rsidP="00052D9D">
      <w:pPr>
        <w:pStyle w:val="a3"/>
        <w:numPr>
          <w:ilvl w:val="0"/>
          <w:numId w:val="1"/>
        </w:numPr>
        <w:spacing w:line="360" w:lineRule="auto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>הכרות עם הדמיות ממוחשבות ככלי להבנת תהליכים.</w:t>
      </w:r>
    </w:p>
    <w:p w:rsidR="005D5072" w:rsidRDefault="005D5072" w:rsidP="00052D9D">
      <w:pPr>
        <w:pStyle w:val="a3"/>
        <w:numPr>
          <w:ilvl w:val="0"/>
          <w:numId w:val="1"/>
        </w:numPr>
        <w:spacing w:line="360" w:lineRule="auto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>חיפוש מקורות מידע באינטרנט בדגש מחקרים עדכניים.</w:t>
      </w:r>
    </w:p>
    <w:p w:rsidR="005D5072" w:rsidRDefault="005D5072" w:rsidP="00052D9D">
      <w:pPr>
        <w:pStyle w:val="a3"/>
        <w:numPr>
          <w:ilvl w:val="0"/>
          <w:numId w:val="1"/>
        </w:numPr>
        <w:spacing w:line="360" w:lineRule="auto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>הצגת מידע בפוסטר .</w:t>
      </w:r>
    </w:p>
    <w:p w:rsidR="005D5072" w:rsidRDefault="005D5072" w:rsidP="00052D9D">
      <w:pPr>
        <w:pStyle w:val="a3"/>
        <w:numPr>
          <w:ilvl w:val="0"/>
          <w:numId w:val="1"/>
        </w:numPr>
        <w:spacing w:line="360" w:lineRule="auto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>הוראת עמיתים.</w:t>
      </w:r>
    </w:p>
    <w:p w:rsidR="005D5072" w:rsidRDefault="005D5072" w:rsidP="00052D9D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</w:p>
    <w:p w:rsidR="005D5072" w:rsidRDefault="00A40EBC" w:rsidP="00052D9D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 w:rsidRPr="004D20EB">
        <w:rPr>
          <w:rFonts w:asciiTheme="minorBidi" w:hAnsiTheme="minorBidi" w:cstheme="minorBidi" w:hint="cs"/>
          <w:b/>
          <w:bCs/>
          <w:sz w:val="22"/>
          <w:szCs w:val="22"/>
          <w:rtl/>
        </w:rPr>
        <w:t>אופי ההערכה</w:t>
      </w:r>
      <w:r>
        <w:rPr>
          <w:rFonts w:asciiTheme="minorBidi" w:hAnsiTheme="minorBidi" w:cstheme="minorBidi" w:hint="cs"/>
          <w:sz w:val="22"/>
          <w:szCs w:val="22"/>
          <w:rtl/>
        </w:rPr>
        <w:t>: תלקיט ופלקט.</w:t>
      </w:r>
    </w:p>
    <w:p w:rsidR="00A40EBC" w:rsidRDefault="005D0C21" w:rsidP="00052D9D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>בס"ד</w:t>
      </w:r>
    </w:p>
    <w:p w:rsidR="00A40EBC" w:rsidRPr="008B5EF7" w:rsidRDefault="00A40EBC" w:rsidP="00052D9D">
      <w:pPr>
        <w:spacing w:line="360" w:lineRule="auto"/>
        <w:rPr>
          <w:rFonts w:asciiTheme="minorBidi" w:hAnsiTheme="minorBidi" w:cstheme="minorBidi"/>
          <w:b/>
          <w:bCs/>
          <w:sz w:val="22"/>
          <w:szCs w:val="22"/>
          <w:rtl/>
        </w:rPr>
      </w:pPr>
      <w:r w:rsidRPr="008B5EF7">
        <w:rPr>
          <w:rFonts w:asciiTheme="minorBidi" w:hAnsiTheme="minorBidi" w:cstheme="minorBidi" w:hint="cs"/>
          <w:b/>
          <w:bCs/>
          <w:sz w:val="22"/>
          <w:szCs w:val="22"/>
          <w:rtl/>
        </w:rPr>
        <w:lastRenderedPageBreak/>
        <w:t>פריטים שיכללו בתלקיט:</w:t>
      </w:r>
    </w:p>
    <w:p w:rsidR="00A40EBC" w:rsidRDefault="00A40EBC" w:rsidP="00052D9D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>לתלקיט שלושה חלקים לפי מערכות הגוף הרלוונטיות: מערכת העיכול, מערכת הנשימה-הובלה ומערכת העצבים.</w:t>
      </w:r>
    </w:p>
    <w:p w:rsidR="00A40EBC" w:rsidRDefault="00A40EBC" w:rsidP="00052D9D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>בכל אחד מהחלקים שלוש משימות:</w:t>
      </w:r>
    </w:p>
    <w:p w:rsidR="00A40EBC" w:rsidRDefault="00A40EBC" w:rsidP="00052D9D">
      <w:pPr>
        <w:pStyle w:val="a3"/>
        <w:numPr>
          <w:ilvl w:val="0"/>
          <w:numId w:val="3"/>
        </w:numPr>
        <w:spacing w:line="360" w:lineRule="auto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>א. הצגה של המערכת הרלוונטית (מבנה, תפקוד)</w:t>
      </w:r>
    </w:p>
    <w:p w:rsidR="00A40EBC" w:rsidRPr="00A40EBC" w:rsidRDefault="00A40EBC" w:rsidP="00052D9D">
      <w:pPr>
        <w:pStyle w:val="a3"/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ב. הצגת השיבוש במערכת הגורמת ליציאה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</w:rPr>
        <w:t>מהומאוסטאזיס</w:t>
      </w:r>
      <w:proofErr w:type="spellEnd"/>
      <w:r>
        <w:rPr>
          <w:rFonts w:asciiTheme="minorBidi" w:hAnsiTheme="minorBidi" w:cstheme="minorBidi" w:hint="cs"/>
          <w:sz w:val="22"/>
          <w:szCs w:val="22"/>
          <w:rtl/>
        </w:rPr>
        <w:t xml:space="preserve">  (גורמים, סימפטומים, השלכות קצרות וארוכות טווח)</w:t>
      </w:r>
    </w:p>
    <w:p w:rsidR="00A40EBC" w:rsidRDefault="00A40EBC" w:rsidP="00052D9D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     2. צילום של מאמר/מחקר העוסק בתחום המדובר. המאמר יועבר למורה. המורה יעברו על </w:t>
      </w:r>
    </w:p>
    <w:p w:rsidR="00A40EBC" w:rsidRDefault="00A40EBC" w:rsidP="00052D9D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         המחקר ויכתוב שאלות מנחות.</w:t>
      </w:r>
    </w:p>
    <w:p w:rsidR="00A40EBC" w:rsidRDefault="00A40EBC" w:rsidP="00052D9D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          העברת המידע מחלק 1+2 לפוסטר.</w:t>
      </w:r>
    </w:p>
    <w:p w:rsidR="00A40EBC" w:rsidRDefault="00A40EBC" w:rsidP="00052D9D">
      <w:pPr>
        <w:spacing w:line="360" w:lineRule="auto"/>
        <w:ind w:left="426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>3.הצגת מידע ביריד בריאות בית ספרי לפי בחירת הקבוצה</w:t>
      </w:r>
      <w:r w:rsidR="00052D9D">
        <w:rPr>
          <w:rFonts w:asciiTheme="minorBidi" w:hAnsiTheme="minorBidi" w:cstheme="minorBidi" w:hint="cs"/>
          <w:sz w:val="22"/>
          <w:szCs w:val="22"/>
          <w:rtl/>
        </w:rPr>
        <w:t>*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 ( </w:t>
      </w:r>
      <w:r w:rsidR="00052D9D">
        <w:rPr>
          <w:rFonts w:asciiTheme="minorBidi" w:hAnsiTheme="minorBidi" w:cstheme="minorBidi" w:hint="cs"/>
          <w:sz w:val="22"/>
          <w:szCs w:val="22"/>
          <w:rtl/>
        </w:rPr>
        <w:t xml:space="preserve">דוכן עם מוצגים, סרט, מצגת) </w:t>
      </w:r>
    </w:p>
    <w:p w:rsidR="00052D9D" w:rsidRDefault="00052D9D" w:rsidP="00052D9D">
      <w:pPr>
        <w:spacing w:line="360" w:lineRule="auto"/>
        <w:ind w:left="426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   בנוסף לפוסטרים שנעשו בחלק 2.</w:t>
      </w:r>
    </w:p>
    <w:p w:rsidR="00052D9D" w:rsidRDefault="008B5EF7" w:rsidP="00052D9D">
      <w:pPr>
        <w:spacing w:line="360" w:lineRule="auto"/>
        <w:ind w:left="426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 w:rsidR="00052D9D">
        <w:rPr>
          <w:rFonts w:asciiTheme="minorBidi" w:hAnsiTheme="minorBidi" w:cstheme="minorBidi" w:hint="cs"/>
          <w:sz w:val="22"/>
          <w:szCs w:val="22"/>
          <w:rtl/>
        </w:rPr>
        <w:t>כל קבוצה בוחרת ליריד נושא אחד אותו היא מעוניינת להציג.</w:t>
      </w:r>
    </w:p>
    <w:p w:rsidR="00052D9D" w:rsidRDefault="00052D9D" w:rsidP="00052D9D">
      <w:pPr>
        <w:spacing w:line="360" w:lineRule="auto"/>
        <w:ind w:left="426"/>
        <w:rPr>
          <w:rFonts w:asciiTheme="minorBidi" w:hAnsiTheme="minorBidi" w:cstheme="minorBidi"/>
          <w:sz w:val="22"/>
          <w:szCs w:val="22"/>
          <w:rtl/>
        </w:rPr>
      </w:pPr>
    </w:p>
    <w:p w:rsidR="008B5EF7" w:rsidRDefault="008B5EF7" w:rsidP="00052D9D">
      <w:pPr>
        <w:spacing w:line="360" w:lineRule="auto"/>
        <w:ind w:left="426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>במסגרת היריד כל קבוצה צריכה לכתוב שאלות מנחות לתלמידים העוברים בין הדוכנים. על התלמידים לענות על השאלות וכן לדרג את איכות העברת המידע על ידי כל אח</w:t>
      </w:r>
      <w:r w:rsidR="00573C22">
        <w:rPr>
          <w:rFonts w:asciiTheme="minorBidi" w:hAnsiTheme="minorBidi" w:cstheme="minorBidi" w:hint="cs"/>
          <w:sz w:val="22"/>
          <w:szCs w:val="22"/>
          <w:rtl/>
        </w:rPr>
        <w:t>ת מהקבוצות (ההצגה החזותית והמילולית).</w:t>
      </w:r>
    </w:p>
    <w:p w:rsidR="00573C22" w:rsidRDefault="00573C22" w:rsidP="00052D9D">
      <w:pPr>
        <w:spacing w:line="360" w:lineRule="auto"/>
        <w:ind w:left="426"/>
        <w:rPr>
          <w:rFonts w:asciiTheme="minorBidi" w:hAnsiTheme="minorBidi" w:cstheme="minorBidi"/>
          <w:sz w:val="22"/>
          <w:szCs w:val="22"/>
          <w:rtl/>
        </w:rPr>
      </w:pPr>
    </w:p>
    <w:p w:rsidR="004D20EB" w:rsidRPr="005D0C21" w:rsidRDefault="004D20EB" w:rsidP="00052D9D">
      <w:pPr>
        <w:spacing w:line="360" w:lineRule="auto"/>
        <w:ind w:left="426"/>
        <w:rPr>
          <w:rFonts w:asciiTheme="minorBidi" w:hAnsiTheme="minorBidi" w:cstheme="minorBidi"/>
          <w:b/>
          <w:bCs/>
          <w:sz w:val="22"/>
          <w:szCs w:val="22"/>
          <w:rtl/>
        </w:rPr>
      </w:pPr>
      <w:r w:rsidRPr="005D0C21">
        <w:rPr>
          <w:rFonts w:asciiTheme="minorBidi" w:hAnsiTheme="minorBidi" w:cstheme="minorBidi" w:hint="cs"/>
          <w:b/>
          <w:bCs/>
          <w:sz w:val="22"/>
          <w:szCs w:val="22"/>
          <w:rtl/>
        </w:rPr>
        <w:t>מחוון להערכת העבודה:</w:t>
      </w:r>
    </w:p>
    <w:p w:rsidR="004D20EB" w:rsidRDefault="004D20EB" w:rsidP="00052D9D">
      <w:pPr>
        <w:spacing w:line="360" w:lineRule="auto"/>
        <w:ind w:left="426"/>
        <w:rPr>
          <w:rFonts w:asciiTheme="minorBidi" w:hAnsiTheme="minorBidi" w:cstheme="minorBidi"/>
          <w:sz w:val="22"/>
          <w:szCs w:val="22"/>
          <w:rtl/>
        </w:rPr>
      </w:pPr>
    </w:p>
    <w:p w:rsidR="004D20EB" w:rsidRDefault="004D20EB" w:rsidP="00052D9D">
      <w:pPr>
        <w:spacing w:line="360" w:lineRule="auto"/>
        <w:ind w:left="426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>המחוון יינתן לכל אחד מהנושאים. המחוון יבוצע על ידי חברי הקבוצה עצמה וגם על ידי קבוצה אחרת מאותה כיתה.</w:t>
      </w:r>
    </w:p>
    <w:p w:rsidR="004D20EB" w:rsidRDefault="004D20EB" w:rsidP="00052D9D">
      <w:pPr>
        <w:spacing w:line="360" w:lineRule="auto"/>
        <w:ind w:left="426"/>
        <w:rPr>
          <w:rFonts w:asciiTheme="minorBidi" w:hAnsiTheme="minorBidi" w:cstheme="minorBidi"/>
          <w:sz w:val="22"/>
          <w:szCs w:val="22"/>
          <w:rtl/>
        </w:rPr>
      </w:pPr>
    </w:p>
    <w:tbl>
      <w:tblPr>
        <w:tblStyle w:val="a4"/>
        <w:bidiVisual/>
        <w:tblW w:w="0" w:type="auto"/>
        <w:tblInd w:w="426" w:type="dxa"/>
        <w:tblLook w:val="04A0" w:firstRow="1" w:lastRow="0" w:firstColumn="1" w:lastColumn="0" w:noHBand="0" w:noVBand="1"/>
      </w:tblPr>
      <w:tblGrid>
        <w:gridCol w:w="1837"/>
        <w:gridCol w:w="4370"/>
        <w:gridCol w:w="724"/>
        <w:gridCol w:w="939"/>
      </w:tblGrid>
      <w:tr w:rsidR="00675B82" w:rsidTr="00675B82">
        <w:tc>
          <w:tcPr>
            <w:tcW w:w="1878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קריטריונים</w:t>
            </w:r>
          </w:p>
        </w:tc>
        <w:tc>
          <w:tcPr>
            <w:tcW w:w="4550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פירוט</w:t>
            </w:r>
          </w:p>
        </w:tc>
        <w:tc>
          <w:tcPr>
            <w:tcW w:w="709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משקל יחסי </w:t>
            </w:r>
          </w:p>
        </w:tc>
        <w:tc>
          <w:tcPr>
            <w:tcW w:w="959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ציון יחסי</w:t>
            </w:r>
          </w:p>
        </w:tc>
      </w:tr>
      <w:tr w:rsidR="00675B82" w:rsidTr="00675B82">
        <w:tc>
          <w:tcPr>
            <w:tcW w:w="1878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מבוא (20%)</w:t>
            </w:r>
          </w:p>
        </w:tc>
        <w:tc>
          <w:tcPr>
            <w:tcW w:w="4550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הצגת המערכת: תיאור מבנה + תרשים</w:t>
            </w:r>
          </w:p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                     פירוט תפקודי המערכת</w:t>
            </w:r>
          </w:p>
        </w:tc>
        <w:tc>
          <w:tcPr>
            <w:tcW w:w="709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8%</w:t>
            </w:r>
          </w:p>
        </w:tc>
        <w:tc>
          <w:tcPr>
            <w:tcW w:w="959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  <w:tr w:rsidR="00675B82" w:rsidTr="00675B82">
        <w:tc>
          <w:tcPr>
            <w:tcW w:w="1878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4550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הצגת השיבוש במערכת:   גורמים</w:t>
            </w:r>
          </w:p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                                   סימפטומים</w:t>
            </w:r>
          </w:p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                                    השלכות</w:t>
            </w:r>
          </w:p>
        </w:tc>
        <w:tc>
          <w:tcPr>
            <w:tcW w:w="709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8%</w:t>
            </w:r>
          </w:p>
        </w:tc>
        <w:tc>
          <w:tcPr>
            <w:tcW w:w="959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  <w:tr w:rsidR="00675B82" w:rsidTr="00675B82">
        <w:tc>
          <w:tcPr>
            <w:tcW w:w="1878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4550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הפניה למקורות מידע רלוונטיים ורישום לפי הכללים</w:t>
            </w:r>
          </w:p>
        </w:tc>
        <w:tc>
          <w:tcPr>
            <w:tcW w:w="709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4%</w:t>
            </w:r>
          </w:p>
        </w:tc>
        <w:tc>
          <w:tcPr>
            <w:tcW w:w="959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  <w:tr w:rsidR="00675B82" w:rsidTr="00675B82">
        <w:tc>
          <w:tcPr>
            <w:tcW w:w="1878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פוסטר מדעי ( 50%)</w:t>
            </w:r>
          </w:p>
        </w:tc>
        <w:tc>
          <w:tcPr>
            <w:tcW w:w="4550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הצגת שאלת החקר המדעי המוצגת במחקר</w:t>
            </w:r>
          </w:p>
        </w:tc>
        <w:tc>
          <w:tcPr>
            <w:tcW w:w="709" w:type="dxa"/>
          </w:tcPr>
          <w:p w:rsidR="00675B82" w:rsidRDefault="003F43F3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4%</w:t>
            </w:r>
          </w:p>
        </w:tc>
        <w:tc>
          <w:tcPr>
            <w:tcW w:w="959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  <w:tr w:rsidR="00675B82" w:rsidTr="00675B82">
        <w:tc>
          <w:tcPr>
            <w:tcW w:w="1878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4550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פירוט שיטות החקר שבוצעו במחקר (מדידות, תצפית, ניסויים)</w:t>
            </w:r>
          </w:p>
        </w:tc>
        <w:tc>
          <w:tcPr>
            <w:tcW w:w="709" w:type="dxa"/>
          </w:tcPr>
          <w:p w:rsidR="00675B82" w:rsidRDefault="003F43F3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5%</w:t>
            </w:r>
          </w:p>
        </w:tc>
        <w:tc>
          <w:tcPr>
            <w:tcW w:w="959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  <w:tr w:rsidR="00675B82" w:rsidTr="00675B82">
        <w:tc>
          <w:tcPr>
            <w:tcW w:w="1878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4550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התייחסות למערך החקר- בקרה, חזרות.</w:t>
            </w:r>
          </w:p>
        </w:tc>
        <w:tc>
          <w:tcPr>
            <w:tcW w:w="709" w:type="dxa"/>
          </w:tcPr>
          <w:p w:rsidR="00675B82" w:rsidRDefault="003F43F3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8%</w:t>
            </w:r>
          </w:p>
        </w:tc>
        <w:tc>
          <w:tcPr>
            <w:tcW w:w="959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  <w:tr w:rsidR="00675B82" w:rsidTr="00675B82">
        <w:tc>
          <w:tcPr>
            <w:tcW w:w="1878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4550" w:type="dxa"/>
          </w:tcPr>
          <w:p w:rsidR="00675B82" w:rsidRDefault="00675B82" w:rsidP="006E482E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הצגת תוצאות הניסוי .</w:t>
            </w:r>
          </w:p>
        </w:tc>
        <w:tc>
          <w:tcPr>
            <w:tcW w:w="709" w:type="dxa"/>
          </w:tcPr>
          <w:p w:rsidR="00675B82" w:rsidRDefault="003F43F3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5%</w:t>
            </w:r>
          </w:p>
        </w:tc>
        <w:tc>
          <w:tcPr>
            <w:tcW w:w="959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  <w:tr w:rsidR="00675B82" w:rsidTr="00675B82">
        <w:tc>
          <w:tcPr>
            <w:tcW w:w="1878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4550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ניסוח מסקנות מהתוצאות.</w:t>
            </w:r>
          </w:p>
        </w:tc>
        <w:tc>
          <w:tcPr>
            <w:tcW w:w="709" w:type="dxa"/>
          </w:tcPr>
          <w:p w:rsidR="00675B82" w:rsidRDefault="003F43F3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10%</w:t>
            </w:r>
          </w:p>
        </w:tc>
        <w:tc>
          <w:tcPr>
            <w:tcW w:w="959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  <w:tr w:rsidR="00675B82" w:rsidTr="00675B82">
        <w:tc>
          <w:tcPr>
            <w:tcW w:w="1878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4550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התייחסות למשמעות היישומית של מסקנות המחקר.</w:t>
            </w:r>
          </w:p>
        </w:tc>
        <w:tc>
          <w:tcPr>
            <w:tcW w:w="709" w:type="dxa"/>
          </w:tcPr>
          <w:p w:rsidR="00675B82" w:rsidRDefault="003F43F3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10%</w:t>
            </w:r>
          </w:p>
        </w:tc>
        <w:tc>
          <w:tcPr>
            <w:tcW w:w="959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  <w:tr w:rsidR="00675B82" w:rsidTr="00675B82">
        <w:tc>
          <w:tcPr>
            <w:tcW w:w="1878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4550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כותרות ברורות, פונט נוח לקריאה, </w:t>
            </w:r>
            <w:proofErr w:type="spellStart"/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אסטטיקה</w:t>
            </w:r>
            <w:proofErr w:type="spellEnd"/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.</w:t>
            </w:r>
          </w:p>
        </w:tc>
        <w:tc>
          <w:tcPr>
            <w:tcW w:w="709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4%</w:t>
            </w:r>
          </w:p>
        </w:tc>
        <w:tc>
          <w:tcPr>
            <w:tcW w:w="959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  <w:tr w:rsidR="00675B82" w:rsidTr="00675B82">
        <w:tc>
          <w:tcPr>
            <w:tcW w:w="1878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4550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שימוש באמצעי עזר חזותיים ( תמונות, תרשימים)</w:t>
            </w:r>
          </w:p>
        </w:tc>
        <w:tc>
          <w:tcPr>
            <w:tcW w:w="709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4%</w:t>
            </w:r>
          </w:p>
        </w:tc>
        <w:tc>
          <w:tcPr>
            <w:tcW w:w="959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  <w:tr w:rsidR="00675B82" w:rsidTr="00675B82">
        <w:tc>
          <w:tcPr>
            <w:tcW w:w="1878" w:type="dxa"/>
          </w:tcPr>
          <w:p w:rsidR="00675B82" w:rsidRDefault="00675B82" w:rsidP="00A01FA7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הצגת הנושא ביריד בריאות בית ספרי (30%)</w:t>
            </w:r>
          </w:p>
        </w:tc>
        <w:tc>
          <w:tcPr>
            <w:tcW w:w="4550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הנושא מוצג באופן יצירתי</w:t>
            </w:r>
          </w:p>
        </w:tc>
        <w:tc>
          <w:tcPr>
            <w:tcW w:w="709" w:type="dxa"/>
          </w:tcPr>
          <w:p w:rsidR="00675B82" w:rsidRDefault="00E163F6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15%</w:t>
            </w:r>
          </w:p>
        </w:tc>
        <w:tc>
          <w:tcPr>
            <w:tcW w:w="959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  <w:tr w:rsidR="00675B82" w:rsidTr="00675B82">
        <w:tc>
          <w:tcPr>
            <w:tcW w:w="1878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4550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כל חברי הקבוצה מעורבים ובקיאים בהצגת המידע בעל פה. עונים על שאלות הנוגעות לנושא המוצג.</w:t>
            </w:r>
          </w:p>
        </w:tc>
        <w:tc>
          <w:tcPr>
            <w:tcW w:w="709" w:type="dxa"/>
          </w:tcPr>
          <w:p w:rsidR="00675B82" w:rsidRDefault="00E163F6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10%</w:t>
            </w:r>
          </w:p>
        </w:tc>
        <w:tc>
          <w:tcPr>
            <w:tcW w:w="959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  <w:tr w:rsidR="00675B82" w:rsidTr="00675B82">
        <w:tc>
          <w:tcPr>
            <w:tcW w:w="1878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4550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התלמידים המשתתפים ענו נכון על השאלות שקבלו.</w:t>
            </w:r>
          </w:p>
        </w:tc>
        <w:tc>
          <w:tcPr>
            <w:tcW w:w="709" w:type="dxa"/>
          </w:tcPr>
          <w:p w:rsidR="00675B82" w:rsidRDefault="00E163F6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5%</w:t>
            </w:r>
          </w:p>
        </w:tc>
        <w:tc>
          <w:tcPr>
            <w:tcW w:w="959" w:type="dxa"/>
          </w:tcPr>
          <w:p w:rsidR="00675B82" w:rsidRDefault="00675B82" w:rsidP="00052D9D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</w:tbl>
    <w:p w:rsidR="00573C22" w:rsidRDefault="00573C22" w:rsidP="00052D9D">
      <w:pPr>
        <w:spacing w:line="360" w:lineRule="auto"/>
        <w:ind w:left="426"/>
        <w:rPr>
          <w:rFonts w:asciiTheme="minorBidi" w:hAnsiTheme="minorBidi" w:cstheme="minorBidi"/>
          <w:sz w:val="22"/>
          <w:szCs w:val="22"/>
          <w:rtl/>
        </w:rPr>
      </w:pPr>
    </w:p>
    <w:p w:rsidR="00573C22" w:rsidRPr="00A40EBC" w:rsidRDefault="00573C22" w:rsidP="00052D9D">
      <w:pPr>
        <w:spacing w:line="360" w:lineRule="auto"/>
        <w:ind w:left="426"/>
        <w:rPr>
          <w:rFonts w:asciiTheme="minorBidi" w:hAnsiTheme="minorBidi" w:cstheme="minorBidi"/>
          <w:sz w:val="22"/>
          <w:szCs w:val="22"/>
        </w:rPr>
      </w:pPr>
    </w:p>
    <w:sectPr w:rsidR="00573C22" w:rsidRPr="00A40EBC" w:rsidSect="00254E9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4104C3"/>
    <w:multiLevelType w:val="hybridMultilevel"/>
    <w:tmpl w:val="427880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744CB8"/>
    <w:multiLevelType w:val="hybridMultilevel"/>
    <w:tmpl w:val="46A224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F85F44"/>
    <w:multiLevelType w:val="hybridMultilevel"/>
    <w:tmpl w:val="27A68D7C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005808"/>
    <w:multiLevelType w:val="hybridMultilevel"/>
    <w:tmpl w:val="20D00F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072"/>
    <w:rsid w:val="00052D9D"/>
    <w:rsid w:val="001F7D3E"/>
    <w:rsid w:val="00254E97"/>
    <w:rsid w:val="00272A46"/>
    <w:rsid w:val="003F43F3"/>
    <w:rsid w:val="004D20EB"/>
    <w:rsid w:val="00573C22"/>
    <w:rsid w:val="005D0C21"/>
    <w:rsid w:val="005D5072"/>
    <w:rsid w:val="00675B82"/>
    <w:rsid w:val="006E1A16"/>
    <w:rsid w:val="006E482E"/>
    <w:rsid w:val="008B5EF7"/>
    <w:rsid w:val="00A01FA7"/>
    <w:rsid w:val="00A40EBC"/>
    <w:rsid w:val="00E163F6"/>
    <w:rsid w:val="00F81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814F1A3-00B1-418C-899F-ABA5FB67D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5072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D5072"/>
    <w:pPr>
      <w:ind w:left="720"/>
      <w:contextualSpacing/>
    </w:pPr>
  </w:style>
  <w:style w:type="paragraph" w:customStyle="1" w:styleId="1">
    <w:name w:val="סגנון1"/>
    <w:basedOn w:val="a"/>
    <w:rsid w:val="00052D9D"/>
    <w:pPr>
      <w:tabs>
        <w:tab w:val="left" w:pos="567"/>
      </w:tabs>
      <w:ind w:left="567" w:hanging="567"/>
    </w:pPr>
    <w:rPr>
      <w:rFonts w:cs="Arial"/>
      <w:sz w:val="22"/>
      <w:szCs w:val="24"/>
      <w:lang w:eastAsia="he-IL"/>
    </w:rPr>
  </w:style>
  <w:style w:type="paragraph" w:customStyle="1" w:styleId="3">
    <w:name w:val="סגנון3"/>
    <w:basedOn w:val="a"/>
    <w:rsid w:val="00052D9D"/>
    <w:pPr>
      <w:tabs>
        <w:tab w:val="left" w:pos="567"/>
      </w:tabs>
      <w:ind w:left="1701" w:hanging="567"/>
    </w:pPr>
    <w:rPr>
      <w:rFonts w:cs="Arial"/>
      <w:sz w:val="22"/>
      <w:szCs w:val="24"/>
      <w:lang w:eastAsia="he-IL"/>
    </w:rPr>
  </w:style>
  <w:style w:type="table" w:styleId="a4">
    <w:name w:val="Table Grid"/>
    <w:basedOn w:val="a1"/>
    <w:uiPriority w:val="59"/>
    <w:rsid w:val="006E48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511</Words>
  <Characters>2555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מופ ההר</dc:creator>
  <cp:lastModifiedBy>weizmann</cp:lastModifiedBy>
  <cp:revision>2</cp:revision>
  <dcterms:created xsi:type="dcterms:W3CDTF">2019-03-20T07:48:00Z</dcterms:created>
  <dcterms:modified xsi:type="dcterms:W3CDTF">2019-03-20T07:48:00Z</dcterms:modified>
</cp:coreProperties>
</file>