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DA" w:rsidRPr="00246EDA" w:rsidRDefault="000E1BAD" w:rsidP="000E1BAD">
      <w:pPr>
        <w:keepNext/>
        <w:keepLines/>
        <w:spacing w:before="480" w:after="0"/>
        <w:ind w:right="-851"/>
        <w:outlineLvl w:val="0"/>
        <w:rPr>
          <w:rFonts w:asciiTheme="minorBidi" w:eastAsiaTheme="majorEastAsia" w:hAnsiTheme="minorBidi"/>
          <w:b/>
          <w:bCs/>
          <w:color w:val="0070C0"/>
          <w:sz w:val="36"/>
          <w:szCs w:val="36"/>
          <w:shd w:val="clear" w:color="auto" w:fill="FFFFFF"/>
          <w:rtl/>
        </w:rPr>
      </w:pPr>
      <w:r>
        <w:rPr>
          <w:rFonts w:asciiTheme="minorBidi" w:eastAsiaTheme="majorEastAsia" w:hAnsiTheme="minorBidi" w:hint="cs"/>
          <w:b/>
          <w:bCs/>
          <w:color w:val="0070C0"/>
          <w:sz w:val="36"/>
          <w:szCs w:val="36"/>
          <w:rtl/>
        </w:rPr>
        <w:t>שאלה פתוחה</w:t>
      </w:r>
      <w:r w:rsidR="00246EDA" w:rsidRPr="00246EDA">
        <w:rPr>
          <w:rFonts w:asciiTheme="minorBidi" w:eastAsiaTheme="majorEastAsia" w:hAnsiTheme="minorBidi"/>
          <w:b/>
          <w:bCs/>
          <w:color w:val="0070C0"/>
          <w:sz w:val="36"/>
          <w:szCs w:val="36"/>
          <w:rtl/>
        </w:rPr>
        <w:t xml:space="preserve"> </w:t>
      </w:r>
      <w:r>
        <w:rPr>
          <w:rFonts w:asciiTheme="minorBidi" w:eastAsiaTheme="majorEastAsia" w:hAnsiTheme="minorBidi" w:hint="cs"/>
          <w:b/>
          <w:bCs/>
          <w:color w:val="0070C0"/>
          <w:sz w:val="36"/>
          <w:szCs w:val="36"/>
          <w:rtl/>
        </w:rPr>
        <w:t>ב</w:t>
      </w:r>
      <w:r w:rsidR="00246EDA">
        <w:rPr>
          <w:rFonts w:asciiTheme="minorBidi" w:eastAsiaTheme="majorEastAsia" w:hAnsiTheme="minorBidi" w:hint="cs"/>
          <w:b/>
          <w:bCs/>
          <w:color w:val="0070C0"/>
          <w:sz w:val="36"/>
          <w:szCs w:val="36"/>
          <w:shd w:val="clear" w:color="auto" w:fill="FFFFFF"/>
          <w:rtl/>
        </w:rPr>
        <w:t>נושא אקולוגיה לפי</w:t>
      </w:r>
      <w:r w:rsidR="00246EDA" w:rsidRPr="00246EDA">
        <w:rPr>
          <w:rFonts w:asciiTheme="minorBidi" w:eastAsiaTheme="majorEastAsia" w:hAnsiTheme="minorBidi"/>
          <w:b/>
          <w:bCs/>
          <w:color w:val="0070C0"/>
          <w:sz w:val="36"/>
          <w:szCs w:val="36"/>
          <w:shd w:val="clear" w:color="auto" w:fill="FFFFFF"/>
          <w:rtl/>
        </w:rPr>
        <w:t xml:space="preserve"> </w:t>
      </w:r>
      <w:r w:rsidR="00246EDA">
        <w:rPr>
          <w:rFonts w:asciiTheme="minorBidi" w:eastAsiaTheme="majorEastAsia" w:hAnsiTheme="minorBidi" w:hint="cs"/>
          <w:b/>
          <w:bCs/>
          <w:color w:val="0070C0"/>
          <w:sz w:val="36"/>
          <w:szCs w:val="36"/>
          <w:shd w:val="clear" w:color="auto" w:fill="FFFFFF"/>
          <w:rtl/>
        </w:rPr>
        <w:t>ה</w:t>
      </w:r>
      <w:r w:rsidR="00246EDA" w:rsidRPr="00246EDA">
        <w:rPr>
          <w:rFonts w:asciiTheme="minorBidi" w:eastAsiaTheme="majorEastAsia" w:hAnsiTheme="minorBidi"/>
          <w:b/>
          <w:bCs/>
          <w:color w:val="0070C0"/>
          <w:sz w:val="36"/>
          <w:szCs w:val="36"/>
          <w:shd w:val="clear" w:color="auto" w:fill="FFFFFF"/>
          <w:rtl/>
        </w:rPr>
        <w:t>תכנית החדשה</w:t>
      </w:r>
    </w:p>
    <w:p w:rsidR="00246EDA" w:rsidRPr="00246EDA" w:rsidRDefault="00246EDA" w:rsidP="00246EDA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246ED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כתיבה: </w:t>
      </w:r>
      <w:r w:rsidRPr="00246EDA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מורים בהשתלמות המחוזית בבאקה</w:t>
      </w:r>
      <w:r w:rsidRPr="00246ED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 אל </w:t>
      </w:r>
      <w:proofErr w:type="spellStart"/>
      <w:r w:rsidRPr="00246ED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ג'רביה</w:t>
      </w:r>
      <w:proofErr w:type="spellEnd"/>
      <w:r w:rsidRPr="00246ED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, 2017</w:t>
      </w:r>
    </w:p>
    <w:p w:rsidR="00246EDA" w:rsidRPr="00246EDA" w:rsidRDefault="00246EDA" w:rsidP="00246ED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sz w:val="32"/>
          <w:szCs w:val="32"/>
          <w:highlight w:val="lightGray"/>
          <w:u w:val="single"/>
          <w:rtl/>
          <w:lang w:bidi="ar-AE"/>
        </w:rPr>
      </w:pPr>
      <w:bookmarkStart w:id="0" w:name="_GoBack"/>
      <w:bookmarkEnd w:id="0"/>
      <w:r w:rsidRPr="00246EDA">
        <w:rPr>
          <w:rFonts w:asciiTheme="majorHAnsi" w:eastAsiaTheme="majorEastAsia" w:hAnsiTheme="majorHAnsi" w:cstheme="majorBidi"/>
          <w:b/>
          <w:bCs/>
          <w:sz w:val="32"/>
          <w:szCs w:val="32"/>
          <w:highlight w:val="lightGray"/>
          <w:u w:val="single"/>
          <w:rtl/>
          <w:lang w:bidi="ar-AE"/>
        </w:rPr>
        <w:t xml:space="preserve">سؤال </w:t>
      </w:r>
      <w:r w:rsidRPr="00246EDA">
        <w:rPr>
          <w:rFonts w:asciiTheme="majorHAnsi" w:eastAsiaTheme="majorEastAsia" w:hAnsiTheme="majorHAnsi" w:cstheme="majorBidi" w:hint="cs"/>
          <w:b/>
          <w:bCs/>
          <w:sz w:val="32"/>
          <w:szCs w:val="32"/>
          <w:highlight w:val="lightGray"/>
          <w:u w:val="single"/>
          <w:rtl/>
          <w:lang w:bidi="ar-AE"/>
        </w:rPr>
        <w:t>1</w:t>
      </w:r>
      <w:r w:rsidRPr="00246EDA">
        <w:rPr>
          <w:rFonts w:asciiTheme="majorHAnsi" w:eastAsiaTheme="majorEastAsia" w:hAnsiTheme="majorHAnsi" w:cstheme="majorBidi"/>
          <w:b/>
          <w:bCs/>
          <w:sz w:val="32"/>
          <w:szCs w:val="32"/>
          <w:highlight w:val="lightGray"/>
          <w:u w:val="single"/>
          <w:rtl/>
          <w:lang w:bidi="ar-AE"/>
        </w:rPr>
        <w:t xml:space="preserve"> </w:t>
      </w:r>
    </w:p>
    <w:p w:rsidR="00246EDA" w:rsidRPr="00246EDA" w:rsidRDefault="00246EDA" w:rsidP="00246EDA">
      <w:pPr>
        <w:rPr>
          <w:rFonts w:asciiTheme="minorBidi" w:eastAsia="Calibri" w:hAnsiTheme="minorBidi"/>
          <w:sz w:val="28"/>
          <w:szCs w:val="28"/>
          <w:rtl/>
          <w:lang w:bidi="ar-SA"/>
        </w:rPr>
      </w:pPr>
      <w:r w:rsidRPr="00246EDA">
        <w:rPr>
          <w:rFonts w:asciiTheme="minorBidi" w:eastAsia="Calibri" w:hAnsiTheme="minorBidi"/>
          <w:sz w:val="28"/>
          <w:szCs w:val="28"/>
          <w:rtl/>
          <w:lang w:bidi="ar-SA"/>
        </w:rPr>
        <w:t xml:space="preserve">وجد في مجمع نفايات في منطقة في شمالي البلاد أن نسبة الأمونيا في هواء المجمع قليلة  مقارنة مع مجمعات نفايات اخرى . </w:t>
      </w:r>
    </w:p>
    <w:p w:rsidR="00246EDA" w:rsidRPr="00246EDA" w:rsidRDefault="00246EDA" w:rsidP="00246EDA">
      <w:pPr>
        <w:numPr>
          <w:ilvl w:val="0"/>
          <w:numId w:val="1"/>
        </w:numPr>
        <w:contextualSpacing/>
        <w:rPr>
          <w:rFonts w:asciiTheme="minorBidi" w:eastAsia="Calibri" w:hAnsiTheme="minorBidi"/>
          <w:sz w:val="28"/>
          <w:szCs w:val="28"/>
          <w:lang w:bidi="ar-SA"/>
        </w:rPr>
      </w:pPr>
      <w:r w:rsidRPr="00246EDA">
        <w:rPr>
          <w:rFonts w:asciiTheme="minorBidi" w:eastAsia="Calibri" w:hAnsiTheme="minorBidi"/>
          <w:sz w:val="28"/>
          <w:szCs w:val="28"/>
          <w:rtl/>
          <w:lang w:bidi="ar-SA"/>
        </w:rPr>
        <w:t>فسر أحد التلاميذ هذه الظاهرة بأنها نتيجة  لوجود انواع من البكتيريا بأعداد كبيرة في المجمع والتي  تقوم باستغلال الامونيا كمصدر للطاقة في خلاياها, هل الادعاء صحيح ؟ علل.</w:t>
      </w:r>
    </w:p>
    <w:p w:rsidR="00246EDA" w:rsidRPr="00246EDA" w:rsidRDefault="00246EDA" w:rsidP="00246EDA">
      <w:pPr>
        <w:ind w:left="720"/>
        <w:contextualSpacing/>
        <w:rPr>
          <w:rFonts w:asciiTheme="minorBidi" w:eastAsia="Calibri" w:hAnsiTheme="minorBidi"/>
          <w:sz w:val="28"/>
          <w:szCs w:val="28"/>
          <w:lang w:bidi="ar-SA"/>
        </w:rPr>
      </w:pPr>
    </w:p>
    <w:p w:rsidR="00246EDA" w:rsidRPr="00246EDA" w:rsidRDefault="00246EDA" w:rsidP="00246EDA">
      <w:pPr>
        <w:numPr>
          <w:ilvl w:val="0"/>
          <w:numId w:val="1"/>
        </w:numPr>
        <w:contextualSpacing/>
        <w:rPr>
          <w:rFonts w:asciiTheme="minorBidi" w:eastAsia="Calibri" w:hAnsiTheme="minorBidi"/>
          <w:sz w:val="28"/>
          <w:szCs w:val="28"/>
          <w:rtl/>
          <w:lang w:bidi="ar-SA"/>
        </w:rPr>
      </w:pPr>
      <w:r w:rsidRPr="00246EDA">
        <w:rPr>
          <w:rFonts w:asciiTheme="minorBidi" w:eastAsia="Calibri" w:hAnsiTheme="minorBidi"/>
          <w:sz w:val="28"/>
          <w:szCs w:val="28"/>
          <w:rtl/>
          <w:lang w:bidi="ar-SA"/>
        </w:rPr>
        <w:t xml:space="preserve">مع افتراض أن ادعاء الطالب صحيح , اشرح كيف يمكن ان يؤثر وجود هذا النوع من البكتيريا على الكتلة الاحيائية للنباتات في مجمع النفايات ؟  </w:t>
      </w:r>
    </w:p>
    <w:p w:rsidR="00246EDA" w:rsidRPr="00246EDA" w:rsidRDefault="00246EDA" w:rsidP="00246EDA">
      <w:pPr>
        <w:rPr>
          <w:rFonts w:asciiTheme="minorBidi" w:hAnsiTheme="minorBidi"/>
          <w:b/>
          <w:bCs/>
          <w:sz w:val="28"/>
          <w:szCs w:val="28"/>
          <w:highlight w:val="lightGray"/>
          <w:u w:val="single"/>
          <w:rtl/>
        </w:rPr>
      </w:pPr>
    </w:p>
    <w:p w:rsidR="00A91735" w:rsidRDefault="000E1BAD"/>
    <w:sectPr w:rsidR="00A91735" w:rsidSect="000F1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D15"/>
    <w:multiLevelType w:val="hybridMultilevel"/>
    <w:tmpl w:val="20AE013C"/>
    <w:lvl w:ilvl="0" w:tplc="C47C45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DA"/>
    <w:rsid w:val="000E1BAD"/>
    <w:rsid w:val="000F1AAC"/>
    <w:rsid w:val="00246EDA"/>
    <w:rsid w:val="003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weizmann</cp:lastModifiedBy>
  <cp:revision>2</cp:revision>
  <dcterms:created xsi:type="dcterms:W3CDTF">2017-08-13T14:07:00Z</dcterms:created>
  <dcterms:modified xsi:type="dcterms:W3CDTF">2017-08-13T14:07:00Z</dcterms:modified>
</cp:coreProperties>
</file>